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786" w:rsidRDefault="00000000">
      <w:pPr>
        <w:pStyle w:val="Title"/>
        <w:spacing w:after="0"/>
        <w:jc w:val="center"/>
        <w:rPr>
          <w:rFonts w:ascii="Lato" w:eastAsia="Lato" w:hAnsi="Lato" w:cs="Lato"/>
          <w:b/>
          <w:sz w:val="26"/>
          <w:szCs w:val="26"/>
        </w:rPr>
      </w:pPr>
      <w:bookmarkStart w:id="0" w:name="_f2oe1ek1om72" w:colFirst="0" w:colLast="0"/>
      <w:bookmarkEnd w:id="0"/>
      <w:r>
        <w:rPr>
          <w:rFonts w:ascii="Lato" w:eastAsia="Lato" w:hAnsi="Lato" w:cs="Lato"/>
          <w:sz w:val="48"/>
          <w:szCs w:val="48"/>
        </w:rPr>
        <w:t xml:space="preserve">Notice of Entry </w:t>
      </w:r>
    </w:p>
    <w:p w:rsidR="00D22786" w:rsidRDefault="00000000">
      <w:pPr>
        <w:pStyle w:val="Subtitle"/>
        <w:spacing w:after="0"/>
        <w:jc w:val="center"/>
        <w:rPr>
          <w:rFonts w:ascii="Lato" w:eastAsia="Lato" w:hAnsi="Lato" w:cs="Lato"/>
          <w:b/>
          <w:sz w:val="24"/>
          <w:szCs w:val="24"/>
          <w:shd w:val="clear" w:color="auto" w:fill="FDB913"/>
        </w:rPr>
      </w:pPr>
      <w:bookmarkStart w:id="1" w:name="_lzx7blpka9mr" w:colFirst="0" w:colLast="0"/>
      <w:bookmarkEnd w:id="1"/>
      <w:r>
        <w:rPr>
          <w:rFonts w:ascii="Lato" w:eastAsia="Lato" w:hAnsi="Lato" w:cs="Lato"/>
          <w:b/>
          <w:sz w:val="24"/>
          <w:szCs w:val="24"/>
          <w:shd w:val="clear" w:color="auto" w:fill="FDB913"/>
        </w:rPr>
        <w:t xml:space="preserve">CA CC § 1954 </w:t>
      </w:r>
    </w:p>
    <w:p w:rsidR="00D22786" w:rsidRDefault="00D22786"/>
    <w:p w:rsidR="00D22786" w:rsidRDefault="00000000">
      <w:pPr>
        <w:rPr>
          <w:rFonts w:ascii="Lato" w:eastAsia="Lato" w:hAnsi="Lato" w:cs="Lato"/>
          <w:shd w:val="clear" w:color="auto" w:fill="FDB913"/>
        </w:rPr>
      </w:pPr>
      <w:r>
        <w:rPr>
          <w:rFonts w:ascii="Lato" w:eastAsia="Lato" w:hAnsi="Lato" w:cs="Lato"/>
          <w:shd w:val="clear" w:color="auto" w:fill="FDB913"/>
        </w:rPr>
        <w:t>[DATE]</w:t>
      </w:r>
    </w:p>
    <w:p w:rsidR="00D22786" w:rsidRDefault="00D22786">
      <w:pPr>
        <w:rPr>
          <w:rFonts w:ascii="Lato" w:eastAsia="Lato" w:hAnsi="Lato" w:cs="Lato"/>
        </w:rPr>
      </w:pPr>
    </w:p>
    <w:p w:rsidR="00D22786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color w:val="0E0E0E"/>
          <w:sz w:val="21"/>
          <w:szCs w:val="21"/>
        </w:rPr>
        <w:t>Dear Resident,</w:t>
      </w:r>
    </w:p>
    <w:p w:rsidR="00D22786" w:rsidRDefault="00D22786">
      <w:pPr>
        <w:rPr>
          <w:rFonts w:ascii="Lato" w:eastAsia="Lato" w:hAnsi="Lato" w:cs="Lato"/>
          <w:color w:val="0E0E0E"/>
          <w:sz w:val="21"/>
          <w:szCs w:val="21"/>
        </w:rPr>
      </w:pPr>
    </w:p>
    <w:p w:rsidR="00D22786" w:rsidRDefault="00000000">
      <w:pPr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sz w:val="20"/>
          <w:szCs w:val="20"/>
          <w:shd w:val="clear" w:color="auto" w:fill="FDB913"/>
        </w:rPr>
        <w:t>[MSP]</w:t>
      </w:r>
      <w:r>
        <w:rPr>
          <w:rFonts w:ascii="Lato" w:eastAsia="Lato" w:hAnsi="Lato" w:cs="Lato"/>
          <w:sz w:val="20"/>
          <w:szCs w:val="20"/>
        </w:rPr>
        <w:t>,</w:t>
      </w:r>
      <w:r>
        <w:rPr>
          <w:rFonts w:ascii="Lato" w:eastAsia="Lato" w:hAnsi="Lato" w:cs="Lato"/>
          <w:color w:val="0E0E0E"/>
          <w:sz w:val="21"/>
          <w:szCs w:val="21"/>
        </w:rPr>
        <w:t xml:space="preserve"> is installing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[TYPE OF TECHNOLOGY]</w:t>
      </w:r>
      <w:r>
        <w:rPr>
          <w:rFonts w:ascii="Lato" w:eastAsia="Lato" w:hAnsi="Lato" w:cs="Lato"/>
          <w:color w:val="0E0E0E"/>
          <w:sz w:val="21"/>
          <w:szCs w:val="21"/>
        </w:rPr>
        <w:t xml:space="preserve"> to support your new service. Please note that a technician must enter your unit to install a new cable outlet in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[Location in Unit]</w:t>
      </w:r>
      <w:r>
        <w:rPr>
          <w:rFonts w:ascii="Lato" w:eastAsia="Lato" w:hAnsi="Lato" w:cs="Lato"/>
          <w:color w:val="0E0E0E"/>
          <w:sz w:val="21"/>
          <w:szCs w:val="21"/>
        </w:rPr>
        <w:t xml:space="preserve">. The installation is expected to take approximately </w:t>
      </w:r>
      <w:r>
        <w:rPr>
          <w:rFonts w:ascii="Lato" w:eastAsia="Lato" w:hAnsi="Lato" w:cs="Lato"/>
          <w:b/>
          <w:color w:val="0E0E0E"/>
          <w:sz w:val="21"/>
          <w:szCs w:val="21"/>
        </w:rPr>
        <w:t>15-20 minutes</w:t>
      </w:r>
      <w:r>
        <w:rPr>
          <w:rFonts w:ascii="Lato" w:eastAsia="Lato" w:hAnsi="Lato" w:cs="Lato"/>
          <w:color w:val="0E0E0E"/>
          <w:sz w:val="21"/>
          <w:szCs w:val="21"/>
        </w:rPr>
        <w:t>. This is designed to provide all residents with reliable internet access at no cost, enabling them to connect with essential services and entertainment.</w:t>
      </w:r>
    </w:p>
    <w:p w:rsidR="00D22786" w:rsidRDefault="00D22786">
      <w:pPr>
        <w:rPr>
          <w:rFonts w:ascii="Lato" w:eastAsia="Lato" w:hAnsi="Lato" w:cs="Lato"/>
          <w:color w:val="0E0E0E"/>
          <w:sz w:val="21"/>
          <w:szCs w:val="21"/>
        </w:rPr>
      </w:pPr>
    </w:p>
    <w:p w:rsidR="00D22786" w:rsidRDefault="00000000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Installation Details:</w:t>
      </w:r>
    </w:p>
    <w:p w:rsidR="00D22786" w:rsidRDefault="00000000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[DATE RANGE]</w:t>
      </w:r>
    </w:p>
    <w:p w:rsidR="00D22786" w:rsidRDefault="00000000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[TIME FRAME]</w:t>
      </w:r>
    </w:p>
    <w:p w:rsidR="00D22786" w:rsidRDefault="00000000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[UNIT #s or BUILDING SPECIFICS]</w:t>
      </w:r>
    </w:p>
    <w:p w:rsidR="00D22786" w:rsidRDefault="00D22786">
      <w:pPr>
        <w:rPr>
          <w:rFonts w:ascii="Lato" w:eastAsia="Lato" w:hAnsi="Lato" w:cs="Lato"/>
          <w:color w:val="0E0E0E"/>
          <w:sz w:val="21"/>
          <w:szCs w:val="21"/>
        </w:rPr>
      </w:pPr>
    </w:p>
    <w:p w:rsidR="00D22786" w:rsidRDefault="00000000">
      <w:pPr>
        <w:rPr>
          <w:rFonts w:ascii="Lato" w:eastAsia="Lato" w:hAnsi="Lato" w:cs="Lato"/>
        </w:rPr>
      </w:pPr>
      <w:r>
        <w:rPr>
          <w:rFonts w:ascii="Lato" w:eastAsia="Lato" w:hAnsi="Lato" w:cs="Lato"/>
          <w:color w:val="0E0E0E"/>
          <w:sz w:val="21"/>
          <w:szCs w:val="21"/>
        </w:rPr>
        <w:t>This installation will not affect any existing home internet services, but please note the following:</w:t>
      </w:r>
    </w:p>
    <w:p w:rsidR="00D22786" w:rsidRDefault="00D22786">
      <w:pPr>
        <w:rPr>
          <w:rFonts w:ascii="Lato" w:eastAsia="Lato" w:hAnsi="Lato" w:cs="Lato"/>
          <w:b/>
          <w:color w:val="0E0E0E"/>
          <w:sz w:val="21"/>
          <w:szCs w:val="21"/>
        </w:rPr>
      </w:pPr>
    </w:p>
    <w:p w:rsidR="00D22786" w:rsidRDefault="00000000">
      <w:pPr>
        <w:numPr>
          <w:ilvl w:val="0"/>
          <w:numId w:val="2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>Unit Entry:</w:t>
      </w:r>
      <w:r>
        <w:rPr>
          <w:rFonts w:ascii="Lato" w:eastAsia="Lato" w:hAnsi="Lato" w:cs="Lato"/>
          <w:color w:val="0E0E0E"/>
          <w:sz w:val="21"/>
          <w:szCs w:val="21"/>
        </w:rPr>
        <w:t xml:space="preserve"> Please ensure someone is present in your unit if you prefer. Otherwise, </w:t>
      </w:r>
      <w:proofErr w:type="gramStart"/>
      <w:r>
        <w:rPr>
          <w:rFonts w:ascii="Lato" w:eastAsia="Lato" w:hAnsi="Lato" w:cs="Lato"/>
          <w:color w:val="0E0E0E"/>
          <w:sz w:val="21"/>
          <w:szCs w:val="21"/>
        </w:rPr>
        <w:t xml:space="preserve">a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</w:t>
      </w:r>
      <w:proofErr w:type="gramEnd"/>
      <w:r>
        <w:rPr>
          <w:rFonts w:ascii="Lato" w:eastAsia="Lato" w:hAnsi="Lato" w:cs="Lato"/>
          <w:sz w:val="20"/>
          <w:szCs w:val="20"/>
          <w:shd w:val="clear" w:color="auto" w:fill="FDB913"/>
        </w:rPr>
        <w:t>COMPANY]</w:t>
      </w:r>
      <w:r>
        <w:rPr>
          <w:rFonts w:ascii="Lato" w:eastAsia="Lato" w:hAnsi="Lato" w:cs="Lato"/>
          <w:color w:val="0E0E0E"/>
          <w:sz w:val="21"/>
          <w:szCs w:val="21"/>
        </w:rPr>
        <w:t xml:space="preserve"> representative will accompany the 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>[MSP]</w:t>
      </w: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color w:val="0E0E0E"/>
          <w:sz w:val="21"/>
          <w:szCs w:val="21"/>
        </w:rPr>
        <w:t>internet technicians during the scheduled time.</w:t>
      </w:r>
    </w:p>
    <w:p w:rsidR="00D22786" w:rsidRDefault="00000000">
      <w:pPr>
        <w:numPr>
          <w:ilvl w:val="0"/>
          <w:numId w:val="2"/>
        </w:numPr>
        <w:spacing w:line="360" w:lineRule="auto"/>
        <w:rPr>
          <w:rFonts w:ascii="Lato" w:eastAsia="Lato" w:hAnsi="Lato" w:cs="Lato"/>
          <w:color w:val="0E0E0E"/>
          <w:sz w:val="21"/>
          <w:szCs w:val="21"/>
        </w:rPr>
      </w:pPr>
      <w:r>
        <w:rPr>
          <w:rFonts w:ascii="Lato" w:eastAsia="Lato" w:hAnsi="Lato" w:cs="Lato"/>
          <w:b/>
          <w:color w:val="0E0E0E"/>
          <w:sz w:val="21"/>
          <w:szCs w:val="21"/>
        </w:rPr>
        <w:t>Securing Pets:</w:t>
      </w:r>
      <w:r>
        <w:rPr>
          <w:rFonts w:ascii="Lato" w:eastAsia="Lato" w:hAnsi="Lato" w:cs="Lato"/>
          <w:color w:val="0E0E0E"/>
          <w:sz w:val="21"/>
          <w:szCs w:val="21"/>
        </w:rPr>
        <w:t xml:space="preserve"> If you have pets, please secure them in a safe area to prevent them from interfering with the installation process.</w:t>
      </w:r>
    </w:p>
    <w:p w:rsidR="00D22786" w:rsidRDefault="00D22786">
      <w:pPr>
        <w:rPr>
          <w:rFonts w:ascii="Lato" w:eastAsia="Lato" w:hAnsi="Lato" w:cs="Lato"/>
        </w:rPr>
      </w:pPr>
    </w:p>
    <w:p w:rsidR="00D22786" w:rsidRDefault="00000000">
      <w:pPr>
        <w:rPr>
          <w:rFonts w:ascii="Lato" w:eastAsia="Lato" w:hAnsi="Lato" w:cs="Lato"/>
        </w:rPr>
      </w:pPr>
      <w:r>
        <w:rPr>
          <w:rFonts w:ascii="Lato" w:eastAsia="Lato" w:hAnsi="Lato" w:cs="Lato"/>
          <w:color w:val="0E0E0E"/>
          <w:sz w:val="21"/>
          <w:szCs w:val="21"/>
        </w:rPr>
        <w:t>If you have any questions or concerns, please contact</w:t>
      </w:r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 [COMPANY</w:t>
      </w:r>
      <w:proofErr w:type="gramStart"/>
      <w:r>
        <w:rPr>
          <w:rFonts w:ascii="Lato" w:eastAsia="Lato" w:hAnsi="Lato" w:cs="Lato"/>
          <w:sz w:val="20"/>
          <w:szCs w:val="20"/>
          <w:shd w:val="clear" w:color="auto" w:fill="FDB913"/>
        </w:rPr>
        <w:t xml:space="preserve">] </w:t>
      </w:r>
      <w:r>
        <w:rPr>
          <w:rFonts w:ascii="Lato" w:eastAsia="Lato" w:hAnsi="Lato" w:cs="Lato"/>
          <w:color w:val="0E0E0E"/>
          <w:sz w:val="21"/>
          <w:szCs w:val="21"/>
        </w:rPr>
        <w:t>,</w:t>
      </w:r>
      <w:proofErr w:type="gramEnd"/>
      <w:r>
        <w:rPr>
          <w:rFonts w:ascii="Lato" w:eastAsia="Lato" w:hAnsi="Lato" w:cs="Lato"/>
          <w:color w:val="0E0E0E"/>
          <w:sz w:val="21"/>
          <w:szCs w:val="21"/>
        </w:rPr>
        <w:t xml:space="preserve"> at </w:t>
      </w:r>
      <w:r>
        <w:rPr>
          <w:rFonts w:ascii="Lato" w:eastAsia="Lato" w:hAnsi="Lato" w:cs="Lato"/>
          <w:color w:val="0E0E0E"/>
          <w:sz w:val="21"/>
          <w:szCs w:val="21"/>
          <w:shd w:val="clear" w:color="auto" w:fill="FDB913"/>
        </w:rPr>
        <w:t>[CONTACT INFORMATION].</w:t>
      </w:r>
    </w:p>
    <w:p w:rsidR="00D22786" w:rsidRDefault="00D22786">
      <w:pPr>
        <w:rPr>
          <w:rFonts w:ascii="Lato" w:eastAsia="Lato" w:hAnsi="Lato" w:cs="Lato"/>
        </w:rPr>
      </w:pPr>
    </w:p>
    <w:p w:rsidR="00D22786" w:rsidRDefault="00000000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Sincerely,</w:t>
      </w:r>
    </w:p>
    <w:p w:rsidR="00D22786" w:rsidRDefault="00D22786">
      <w:pPr>
        <w:rPr>
          <w:rFonts w:ascii="Lato" w:eastAsia="Lato" w:hAnsi="Lato" w:cs="Lato"/>
        </w:rPr>
      </w:pPr>
    </w:p>
    <w:p w:rsidR="00D22786" w:rsidRDefault="00D22786">
      <w:pPr>
        <w:rPr>
          <w:rFonts w:ascii="Lato" w:eastAsia="Lato" w:hAnsi="Lato" w:cs="Lato"/>
        </w:rPr>
      </w:pPr>
    </w:p>
    <w:p w:rsidR="00D22786" w:rsidRDefault="00000000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The Property Management Team</w:t>
      </w:r>
    </w:p>
    <w:sectPr w:rsidR="00D22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E75" w:rsidRDefault="00205E75">
      <w:pPr>
        <w:spacing w:line="240" w:lineRule="auto"/>
      </w:pPr>
      <w:r>
        <w:separator/>
      </w:r>
    </w:p>
  </w:endnote>
  <w:endnote w:type="continuationSeparator" w:id="0">
    <w:p w:rsidR="00205E75" w:rsidRDefault="00205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786" w:rsidRDefault="00D22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E75" w:rsidRDefault="00205E75">
      <w:pPr>
        <w:spacing w:line="240" w:lineRule="auto"/>
      </w:pPr>
      <w:r>
        <w:separator/>
      </w:r>
    </w:p>
  </w:footnote>
  <w:footnote w:type="continuationSeparator" w:id="0">
    <w:p w:rsidR="00205E75" w:rsidRDefault="00205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786" w:rsidRDefault="00D22786">
    <w:pPr>
      <w:rPr>
        <w:rFonts w:ascii="Lato" w:eastAsia="Lato" w:hAnsi="Lato" w:cs="Lato"/>
        <w:b/>
        <w:sz w:val="20"/>
        <w:szCs w:val="20"/>
      </w:rPr>
    </w:pPr>
  </w:p>
  <w:tbl>
    <w:tblPr>
      <w:tblStyle w:val="a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D22786">
      <w:tc>
        <w:tcPr>
          <w:tcW w:w="93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22786" w:rsidRDefault="00000000">
          <w:pPr>
            <w:rPr>
              <w:rFonts w:ascii="Lato" w:eastAsia="Lato" w:hAnsi="Lato" w:cs="Lato"/>
              <w:b/>
              <w:sz w:val="20"/>
              <w:szCs w:val="20"/>
            </w:rPr>
          </w:pPr>
          <w:r>
            <w:rPr>
              <w:rFonts w:ascii="Lato" w:eastAsia="Lato" w:hAnsi="Lato" w:cs="Lato"/>
              <w:b/>
              <w:color w:val="009296"/>
              <w:sz w:val="20"/>
              <w:szCs w:val="20"/>
            </w:rPr>
            <w:t>Property Managers:</w:t>
          </w:r>
          <w:r>
            <w:rPr>
              <w:rFonts w:ascii="Lato" w:eastAsia="Lato" w:hAnsi="Lato" w:cs="Lato"/>
              <w:color w:val="009296"/>
              <w:sz w:val="20"/>
              <w:szCs w:val="20"/>
            </w:rPr>
            <w:t xml:space="preserve"> </w:t>
          </w:r>
          <w:r>
            <w:rPr>
              <w:rFonts w:ascii="Lato" w:eastAsia="Lato" w:hAnsi="Lato" w:cs="Lato"/>
              <w:sz w:val="20"/>
              <w:szCs w:val="20"/>
            </w:rPr>
            <w:t xml:space="preserve"> Edit the </w:t>
          </w:r>
          <w:r>
            <w:rPr>
              <w:rFonts w:ascii="Lato" w:eastAsia="Lato" w:hAnsi="Lato" w:cs="Lato"/>
              <w:sz w:val="20"/>
              <w:szCs w:val="20"/>
              <w:shd w:val="clear" w:color="auto" w:fill="FDB913"/>
            </w:rPr>
            <w:t>[highlighted]</w:t>
          </w:r>
          <w:r>
            <w:rPr>
              <w:rFonts w:ascii="Lato" w:eastAsia="Lato" w:hAnsi="Lato" w:cs="Lato"/>
              <w:sz w:val="20"/>
              <w:szCs w:val="20"/>
            </w:rPr>
            <w:t xml:space="preserve"> sections to reflect the specifics of your Wi-Fi project. This notice may be utilized as a letter or email. You may choose to add your logo or paste the completed template onto your letterhead.</w:t>
          </w:r>
        </w:p>
      </w:tc>
    </w:tr>
  </w:tbl>
  <w:p w:rsidR="00D2278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-9524</wp:posOffset>
          </wp:positionH>
          <wp:positionV relativeFrom="page">
            <wp:posOffset>-19049</wp:posOffset>
          </wp:positionV>
          <wp:extent cx="7791450" cy="1905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166"/>
                  <a:stretch>
                    <a:fillRect/>
                  </a:stretch>
                </pic:blipFill>
                <pic:spPr>
                  <a:xfrm>
                    <a:off x="0" y="0"/>
                    <a:ext cx="7791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301"/>
    <w:multiLevelType w:val="multilevel"/>
    <w:tmpl w:val="77EC1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D5A08"/>
    <w:multiLevelType w:val="multilevel"/>
    <w:tmpl w:val="738C3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4839565">
    <w:abstractNumId w:val="1"/>
  </w:num>
  <w:num w:numId="2" w16cid:durableId="42153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86"/>
    <w:rsid w:val="00205E75"/>
    <w:rsid w:val="00D22786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2D9F2"/>
  <w15:docId w15:val="{E7A94610-6FEA-9A43-BC81-FA1C384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2024-08-29T21:19:00Z</dcterms:created>
  <dcterms:modified xsi:type="dcterms:W3CDTF">2024-08-29T21:20:00Z</dcterms:modified>
</cp:coreProperties>
</file>